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EEE0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/>
          <w:bCs/>
          <w:color w:val="333333"/>
          <w:lang w:eastAsia="en-US"/>
        </w:rPr>
      </w:pPr>
      <w:r>
        <w:rPr>
          <w:rFonts w:ascii="Georgia" w:hAnsi="Georgia" w:cs="Times New Roman"/>
          <w:b/>
          <w:bCs/>
          <w:color w:val="333333"/>
          <w:lang w:eastAsia="en-US"/>
        </w:rPr>
        <w:t xml:space="preserve">Starting point email copy to promote your use of ServiceTrade to your customers.  </w:t>
      </w:r>
    </w:p>
    <w:p w14:paraId="05C4CDD0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/>
          <w:bCs/>
          <w:color w:val="333333"/>
          <w:lang w:eastAsia="en-US"/>
        </w:rPr>
      </w:pPr>
      <w:r>
        <w:rPr>
          <w:rFonts w:ascii="Georgia" w:hAnsi="Georgia" w:cs="Times New Roman"/>
          <w:b/>
          <w:bCs/>
          <w:color w:val="333333"/>
          <w:lang w:eastAsia="en-US"/>
        </w:rPr>
        <w:t>Guidelines</w:t>
      </w:r>
    </w:p>
    <w:p w14:paraId="6A184E25" w14:textId="77777777" w:rsidR="00761310" w:rsidRDefault="00761310" w:rsidP="007613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 w:rsidRPr="00AE5FAB">
        <w:rPr>
          <w:rFonts w:ascii="Georgia" w:hAnsi="Georgia" w:cs="Times New Roman"/>
          <w:bCs/>
          <w:color w:val="333333"/>
          <w:lang w:eastAsia="en-US"/>
        </w:rPr>
        <w:t xml:space="preserve">Where you see </w:t>
      </w:r>
      <w:r w:rsidRPr="00AE5FAB">
        <w:rPr>
          <w:rFonts w:ascii="Georgia" w:hAnsi="Georgia" w:cs="Times New Roman"/>
          <w:bCs/>
          <w:i/>
          <w:color w:val="333333"/>
          <w:lang w:eastAsia="en-US"/>
        </w:rPr>
        <w:t>{italicized content between curly brackets}</w:t>
      </w:r>
      <w:r w:rsidRPr="00AE5FAB">
        <w:rPr>
          <w:rFonts w:ascii="Georgia" w:hAnsi="Georgia" w:cs="Times New Roman"/>
          <w:bCs/>
          <w:color w:val="333333"/>
          <w:lang w:eastAsia="en-US"/>
        </w:rPr>
        <w:t xml:space="preserve">, be sure to customize with your information. </w:t>
      </w:r>
    </w:p>
    <w:p w14:paraId="417ADA60" w14:textId="77777777" w:rsidR="00761310" w:rsidRDefault="00761310" w:rsidP="007613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Make it your own!  Change wording and phrases to match your brand personality and to speak in the same tone as the rest of your website copy.</w:t>
      </w:r>
    </w:p>
    <w:p w14:paraId="21187529" w14:textId="77777777" w:rsidR="00761310" w:rsidRDefault="00761310" w:rsidP="007613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Be sure to only promote features your customers will see as part of their experience of doing business with you.</w:t>
      </w:r>
    </w:p>
    <w:p w14:paraId="42536908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</w:p>
    <w:p w14:paraId="14F12828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</w:p>
    <w:p w14:paraId="029E4E9E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/>
          <w:bCs/>
          <w:color w:val="333333"/>
          <w:lang w:eastAsia="en-US"/>
        </w:rPr>
      </w:pPr>
      <w:r>
        <w:rPr>
          <w:rFonts w:ascii="Georgia" w:hAnsi="Georgia" w:cs="Times New Roman"/>
          <w:b/>
          <w:bCs/>
          <w:color w:val="333333"/>
          <w:lang w:eastAsia="en-US"/>
        </w:rPr>
        <w:t>=-=-=-=-=  COPY  =-=-=-=-=</w:t>
      </w:r>
    </w:p>
    <w:p w14:paraId="0E3AACD6" w14:textId="77777777" w:rsidR="00761310" w:rsidRP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Cs/>
          <w:i/>
          <w:color w:val="333333"/>
          <w:lang w:eastAsia="en-US"/>
        </w:rPr>
      </w:pPr>
      <w:r w:rsidRPr="00761310">
        <w:rPr>
          <w:rFonts w:ascii="Georgia" w:hAnsi="Georgia" w:cs="Times New Roman"/>
          <w:bCs/>
          <w:i/>
          <w:color w:val="333333"/>
          <w:lang w:eastAsia="en-US"/>
        </w:rPr>
        <w:t>{salutation},</w:t>
      </w:r>
    </w:p>
    <w:p w14:paraId="7C055260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 xml:space="preserve">There are some exciting changes coming at </w:t>
      </w:r>
      <w:r w:rsidRPr="00761310">
        <w:rPr>
          <w:rFonts w:ascii="Georgia" w:hAnsi="Georgia" w:cs="Times New Roman"/>
          <w:bCs/>
          <w:i/>
          <w:color w:val="333333"/>
          <w:lang w:eastAsia="en-US"/>
        </w:rPr>
        <w:t>{your company name}</w:t>
      </w:r>
      <w:r>
        <w:rPr>
          <w:rFonts w:ascii="Georgia" w:hAnsi="Georgia" w:cs="Times New Roman"/>
          <w:bCs/>
          <w:color w:val="333333"/>
          <w:lang w:eastAsia="en-US"/>
        </w:rPr>
        <w:t xml:space="preserve"> that you’ll begin seeing in the coming </w:t>
      </w:r>
      <w:r w:rsidRPr="00761310">
        <w:rPr>
          <w:rFonts w:ascii="Georgia" w:hAnsi="Georgia" w:cs="Times New Roman"/>
          <w:bCs/>
          <w:i/>
          <w:color w:val="333333"/>
          <w:lang w:eastAsia="en-US"/>
        </w:rPr>
        <w:t>{days or weeks}</w:t>
      </w:r>
      <w:r w:rsidRPr="00761310">
        <w:rPr>
          <w:rFonts w:ascii="Georgia" w:hAnsi="Georgia" w:cs="Times New Roman"/>
          <w:bCs/>
          <w:color w:val="333333"/>
          <w:lang w:eastAsia="en-US"/>
        </w:rPr>
        <w:t xml:space="preserve"> that we think you’ll love. </w:t>
      </w:r>
    </w:p>
    <w:p w14:paraId="73362C66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We are now using ServiceTrade’s customer service and service m</w:t>
      </w:r>
      <w:r w:rsidR="00A45D81">
        <w:rPr>
          <w:rFonts w:ascii="Georgia" w:hAnsi="Georgia" w:cs="Times New Roman"/>
          <w:bCs/>
          <w:color w:val="333333"/>
          <w:lang w:eastAsia="en-US"/>
        </w:rPr>
        <w:t>anagement software application in the office and in the field.</w:t>
      </w:r>
    </w:p>
    <w:p w14:paraId="00524B41" w14:textId="77777777" w:rsidR="00761310" w:rsidRDefault="00761310" w:rsidP="00761310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So what does this mean for you?</w:t>
      </w:r>
    </w:p>
    <w:p w14:paraId="701DBC60" w14:textId="77777777" w:rsidR="00AE7BA3" w:rsidRPr="00AE7BA3" w:rsidRDefault="00AE7BA3" w:rsidP="0076131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bCs/>
          <w:i/>
          <w:color w:val="333333"/>
          <w:lang w:eastAsia="en-US"/>
        </w:rPr>
      </w:pPr>
      <w:r>
        <w:rPr>
          <w:rFonts w:ascii="Georgia" w:hAnsi="Georgia" w:cs="Times New Roman"/>
          <w:bCs/>
          <w:i/>
          <w:color w:val="333333"/>
          <w:lang w:eastAsia="en-US"/>
        </w:rPr>
        <w:t xml:space="preserve">{If you use Service Portal} </w:t>
      </w:r>
      <w:r w:rsidRPr="00AE7BA3">
        <w:rPr>
          <w:rFonts w:ascii="Georgia" w:hAnsi="Georgia" w:cs="Times New Roman"/>
          <w:bCs/>
          <w:color w:val="333333"/>
          <w:lang w:eastAsia="en-US"/>
        </w:rPr>
        <w:t xml:space="preserve">You now have an online account </w:t>
      </w:r>
      <w:r>
        <w:rPr>
          <w:rFonts w:ascii="Georgia" w:hAnsi="Georgia" w:cs="Times New Roman"/>
          <w:bCs/>
          <w:color w:val="333333"/>
          <w:lang w:eastAsia="en-US"/>
        </w:rPr>
        <w:t xml:space="preserve">on our website </w:t>
      </w:r>
      <w:r w:rsidRPr="00AE7BA3">
        <w:rPr>
          <w:rFonts w:ascii="Georgia" w:hAnsi="Georgia" w:cs="Times New Roman"/>
          <w:bCs/>
          <w:color w:val="333333"/>
          <w:lang w:eastAsia="en-US"/>
        </w:rPr>
        <w:t>that you can login to 24/7/365 to review your service history and preview upcoming appointments.</w:t>
      </w:r>
    </w:p>
    <w:p w14:paraId="3FD09ED2" w14:textId="77777777" w:rsidR="00761310" w:rsidRDefault="00A15CA2" w:rsidP="0076131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Our</w:t>
      </w:r>
      <w:r w:rsidR="00761310">
        <w:rPr>
          <w:rFonts w:ascii="Georgia" w:hAnsi="Georgia" w:cs="Times New Roman"/>
          <w:bCs/>
          <w:color w:val="333333"/>
          <w:lang w:eastAsia="en-US"/>
        </w:rPr>
        <w:t xml:space="preserve"> techs will take photos, videos, and notes </w:t>
      </w:r>
      <w:r>
        <w:rPr>
          <w:rFonts w:ascii="Georgia" w:hAnsi="Georgia" w:cs="Times New Roman"/>
          <w:bCs/>
          <w:color w:val="333333"/>
          <w:lang w:eastAsia="en-US"/>
        </w:rPr>
        <w:t xml:space="preserve">on the job so you’ll </w:t>
      </w:r>
      <w:r w:rsidR="00761310">
        <w:rPr>
          <w:rFonts w:ascii="Georgia" w:hAnsi="Georgia" w:cs="Times New Roman"/>
          <w:bCs/>
          <w:color w:val="333333"/>
          <w:lang w:eastAsia="en-US"/>
        </w:rPr>
        <w:t xml:space="preserve">know more about </w:t>
      </w:r>
      <w:r>
        <w:rPr>
          <w:rFonts w:ascii="Georgia" w:hAnsi="Georgia" w:cs="Times New Roman"/>
          <w:bCs/>
          <w:color w:val="333333"/>
          <w:lang w:eastAsia="en-US"/>
        </w:rPr>
        <w:t>the status of your systems</w:t>
      </w:r>
      <w:r w:rsidR="00761310">
        <w:rPr>
          <w:rFonts w:ascii="Georgia" w:hAnsi="Georgia" w:cs="Times New Roman"/>
          <w:bCs/>
          <w:color w:val="333333"/>
          <w:lang w:eastAsia="en-US"/>
        </w:rPr>
        <w:t xml:space="preserve"> and our office will know about any issues that were found that need to be fixed.</w:t>
      </w:r>
    </w:p>
    <w:p w14:paraId="4169AE63" w14:textId="77777777" w:rsidR="00761310" w:rsidRDefault="00761310" w:rsidP="0076131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 w:rsidRPr="00761310">
        <w:rPr>
          <w:rFonts w:ascii="Georgia" w:hAnsi="Georgia" w:cs="Times New Roman"/>
          <w:bCs/>
          <w:i/>
          <w:color w:val="333333"/>
          <w:lang w:eastAsia="en-US"/>
        </w:rPr>
        <w:t>{If you’ve deployed tablets and use work acknowledgement}</w:t>
      </w:r>
      <w:r>
        <w:rPr>
          <w:rFonts w:ascii="Georgia" w:hAnsi="Georgia" w:cs="Times New Roman"/>
          <w:bCs/>
          <w:color w:val="333333"/>
          <w:lang w:eastAsia="en-US"/>
        </w:rPr>
        <w:t xml:space="preserve"> After the service call, our tech</w:t>
      </w:r>
      <w:r w:rsidR="00AE7BA3">
        <w:rPr>
          <w:rFonts w:ascii="Georgia" w:hAnsi="Georgia" w:cs="Times New Roman"/>
          <w:bCs/>
          <w:color w:val="333333"/>
          <w:lang w:eastAsia="en-US"/>
        </w:rPr>
        <w:t xml:space="preserve"> will show you a summary of their work </w:t>
      </w:r>
      <w:r>
        <w:rPr>
          <w:rFonts w:ascii="Georgia" w:hAnsi="Georgia" w:cs="Times New Roman"/>
          <w:bCs/>
          <w:color w:val="333333"/>
          <w:lang w:eastAsia="en-US"/>
        </w:rPr>
        <w:t xml:space="preserve">on their tablet – you’ll see the photos, list of services, and any new issues they discovered that you need to know about. </w:t>
      </w:r>
    </w:p>
    <w:p w14:paraId="0E53EC7A" w14:textId="77777777" w:rsidR="00761310" w:rsidRDefault="00761310" w:rsidP="0076131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After the service appointment, we’ll email a Servi</w:t>
      </w:r>
      <w:r w:rsidR="00AE7BA3">
        <w:rPr>
          <w:rFonts w:ascii="Georgia" w:hAnsi="Georgia" w:cs="Times New Roman"/>
          <w:bCs/>
          <w:color w:val="333333"/>
          <w:lang w:eastAsia="en-US"/>
        </w:rPr>
        <w:t xml:space="preserve">ce Link after-service report </w:t>
      </w:r>
      <w:r>
        <w:rPr>
          <w:rFonts w:ascii="Georgia" w:hAnsi="Georgia" w:cs="Times New Roman"/>
          <w:bCs/>
          <w:color w:val="333333"/>
          <w:lang w:eastAsia="en-US"/>
        </w:rPr>
        <w:t xml:space="preserve">to anyone in your organization who needs it.  Follow the link </w:t>
      </w:r>
      <w:r w:rsidR="00AE7BA3">
        <w:rPr>
          <w:rFonts w:ascii="Georgia" w:hAnsi="Georgia" w:cs="Times New Roman"/>
          <w:bCs/>
          <w:color w:val="333333"/>
          <w:lang w:eastAsia="en-US"/>
        </w:rPr>
        <w:t xml:space="preserve">we’ll email you to </w:t>
      </w:r>
      <w:r>
        <w:rPr>
          <w:rFonts w:ascii="Georgia" w:hAnsi="Georgia" w:cs="Times New Roman"/>
          <w:bCs/>
          <w:color w:val="333333"/>
          <w:lang w:eastAsia="en-US"/>
        </w:rPr>
        <w:t xml:space="preserve">access </w:t>
      </w:r>
      <w:r w:rsidR="00AE7BA3">
        <w:rPr>
          <w:rFonts w:ascii="Georgia" w:hAnsi="Georgia" w:cs="Times New Roman"/>
          <w:bCs/>
          <w:color w:val="333333"/>
          <w:lang w:eastAsia="en-US"/>
        </w:rPr>
        <w:t>all the photos, videos, and paperwork from that service call.</w:t>
      </w:r>
    </w:p>
    <w:p w14:paraId="44A3B5FF" w14:textId="77777777" w:rsidR="00761310" w:rsidRDefault="00B30CE0" w:rsidP="0076131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>New work will be quoted in online quotes – click a button to approve it or ask for changes</w:t>
      </w:r>
      <w:r w:rsidR="00761310">
        <w:rPr>
          <w:rFonts w:ascii="Georgia" w:hAnsi="Georgia" w:cs="Times New Roman"/>
          <w:bCs/>
          <w:color w:val="333333"/>
          <w:lang w:eastAsia="en-US"/>
        </w:rPr>
        <w:t xml:space="preserve">. </w:t>
      </w:r>
    </w:p>
    <w:p w14:paraId="5789E1E2" w14:textId="21F16743" w:rsidR="00761310" w:rsidRPr="00AE7BA3" w:rsidRDefault="00AE7BA3" w:rsidP="00AE7B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 w:rsidRPr="00AE7BA3">
        <w:rPr>
          <w:rFonts w:ascii="Georgia" w:hAnsi="Georgia" w:cs="Times New Roman"/>
          <w:bCs/>
          <w:i/>
          <w:color w:val="333333"/>
          <w:lang w:eastAsia="en-US"/>
        </w:rPr>
        <w:lastRenderedPageBreak/>
        <w:t>{If you use Service Review}</w:t>
      </w:r>
      <w:r>
        <w:rPr>
          <w:rFonts w:ascii="Georgia" w:hAnsi="Georgia" w:cs="Times New Roman"/>
          <w:bCs/>
          <w:color w:val="333333"/>
          <w:lang w:eastAsia="en-US"/>
        </w:rPr>
        <w:t xml:space="preserve"> </w:t>
      </w:r>
      <w:r w:rsidR="00761310">
        <w:rPr>
          <w:rFonts w:ascii="Georgia" w:hAnsi="Georgia" w:cs="Times New Roman"/>
          <w:bCs/>
          <w:color w:val="333333"/>
          <w:lang w:eastAsia="en-US"/>
        </w:rPr>
        <w:t>W</w:t>
      </w:r>
      <w:r>
        <w:rPr>
          <w:rFonts w:ascii="Georgia" w:hAnsi="Georgia" w:cs="Times New Roman"/>
          <w:bCs/>
          <w:color w:val="333333"/>
          <w:lang w:eastAsia="en-US"/>
        </w:rPr>
        <w:t xml:space="preserve">e’re formalizing our process to </w:t>
      </w:r>
      <w:r w:rsidR="00A17975">
        <w:rPr>
          <w:rFonts w:ascii="Georgia" w:hAnsi="Georgia" w:cs="Times New Roman"/>
          <w:bCs/>
          <w:color w:val="333333"/>
          <w:lang w:eastAsia="en-US"/>
        </w:rPr>
        <w:t>ask for</w:t>
      </w:r>
      <w:bookmarkStart w:id="0" w:name="_GoBack"/>
      <w:bookmarkEnd w:id="0"/>
      <w:r>
        <w:rPr>
          <w:rFonts w:ascii="Georgia" w:hAnsi="Georgia" w:cs="Times New Roman"/>
          <w:bCs/>
          <w:color w:val="333333"/>
          <w:lang w:eastAsia="en-US"/>
        </w:rPr>
        <w:t xml:space="preserve"> your feedback. </w:t>
      </w:r>
      <w:r w:rsidR="00761310" w:rsidRPr="00AE7BA3">
        <w:rPr>
          <w:rFonts w:ascii="Georgia" w:hAnsi="Georgia" w:cs="Times New Roman"/>
          <w:bCs/>
          <w:color w:val="333333"/>
          <w:lang w:eastAsia="en-US"/>
        </w:rPr>
        <w:t xml:space="preserve">After we’ve wrapped up a service appointment, we’ll email you a link to </w:t>
      </w:r>
      <w:r>
        <w:rPr>
          <w:rFonts w:ascii="Georgia" w:hAnsi="Georgia" w:cs="Times New Roman"/>
          <w:bCs/>
          <w:color w:val="333333"/>
          <w:lang w:eastAsia="en-US"/>
        </w:rPr>
        <w:t>leave an online review for us</w:t>
      </w:r>
      <w:r w:rsidR="00761310" w:rsidRPr="00AE7BA3">
        <w:rPr>
          <w:rFonts w:ascii="Georgia" w:hAnsi="Georgia" w:cs="Times New Roman"/>
          <w:bCs/>
          <w:color w:val="333333"/>
          <w:lang w:eastAsia="en-US"/>
        </w:rPr>
        <w:t xml:space="preserve">. </w:t>
      </w:r>
    </w:p>
    <w:p w14:paraId="5FAB8AAB" w14:textId="77777777" w:rsidR="009836B3" w:rsidRDefault="009836B3" w:rsidP="009836B3">
      <w:pPr>
        <w:spacing w:before="100" w:beforeAutospacing="1" w:after="100" w:afterAutospacing="1"/>
        <w:rPr>
          <w:rFonts w:ascii="Georgia" w:hAnsi="Georgia" w:cs="Times New Roman"/>
          <w:bCs/>
          <w:color w:val="333333"/>
          <w:lang w:eastAsia="en-US"/>
        </w:rPr>
      </w:pPr>
      <w:r>
        <w:rPr>
          <w:rFonts w:ascii="Georgia" w:hAnsi="Georgia" w:cs="Times New Roman"/>
          <w:bCs/>
          <w:color w:val="333333"/>
          <w:lang w:eastAsia="en-US"/>
        </w:rPr>
        <w:t xml:space="preserve">This is a big change for {company name}, but one that we are thrilled to bring to </w:t>
      </w:r>
      <w:r w:rsidR="00A45D81">
        <w:rPr>
          <w:rFonts w:ascii="Georgia" w:hAnsi="Georgia" w:cs="Times New Roman"/>
          <w:bCs/>
          <w:color w:val="333333"/>
          <w:lang w:eastAsia="en-US"/>
        </w:rPr>
        <w:t>you to help keep your facility operational and safe</w:t>
      </w:r>
      <w:r>
        <w:rPr>
          <w:rFonts w:ascii="Georgia" w:hAnsi="Georgia" w:cs="Times New Roman"/>
          <w:bCs/>
          <w:color w:val="333333"/>
          <w:lang w:eastAsia="en-US"/>
        </w:rPr>
        <w:t>. We want to hear from you as you see ServiceTrade roll out in these ways about what you like, and what we can</w:t>
      </w:r>
      <w:r w:rsidR="00A45D81">
        <w:rPr>
          <w:rFonts w:ascii="Georgia" w:hAnsi="Georgia" w:cs="Times New Roman"/>
          <w:bCs/>
          <w:color w:val="333333"/>
          <w:lang w:eastAsia="en-US"/>
        </w:rPr>
        <w:t xml:space="preserve"> continue to do to be a better partner for you</w:t>
      </w:r>
      <w:r>
        <w:rPr>
          <w:rFonts w:ascii="Georgia" w:hAnsi="Georgia" w:cs="Times New Roman"/>
          <w:bCs/>
          <w:color w:val="333333"/>
          <w:lang w:eastAsia="en-US"/>
        </w:rPr>
        <w:t>.</w:t>
      </w:r>
    </w:p>
    <w:p w14:paraId="52F3ADB8" w14:textId="77777777" w:rsidR="009836B3" w:rsidRPr="009836B3" w:rsidRDefault="009836B3" w:rsidP="009836B3">
      <w:pPr>
        <w:spacing w:before="100" w:beforeAutospacing="1" w:after="100" w:afterAutospacing="1"/>
        <w:rPr>
          <w:rFonts w:ascii="Georgia" w:hAnsi="Georgia" w:cs="Times New Roman"/>
          <w:bCs/>
          <w:i/>
          <w:color w:val="333333"/>
          <w:lang w:eastAsia="en-US"/>
        </w:rPr>
      </w:pPr>
      <w:r w:rsidRPr="009836B3">
        <w:rPr>
          <w:rFonts w:ascii="Georgia" w:hAnsi="Georgia" w:cs="Times New Roman"/>
          <w:bCs/>
          <w:i/>
          <w:color w:val="333333"/>
          <w:lang w:eastAsia="en-US"/>
        </w:rPr>
        <w:t>{conclusion and signature}</w:t>
      </w:r>
    </w:p>
    <w:p w14:paraId="695C3F63" w14:textId="77777777" w:rsidR="00761310" w:rsidRDefault="00761310"/>
    <w:sectPr w:rsidR="00761310" w:rsidSect="007613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4F"/>
    <w:multiLevelType w:val="hybridMultilevel"/>
    <w:tmpl w:val="5CBE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E53"/>
    <w:multiLevelType w:val="hybridMultilevel"/>
    <w:tmpl w:val="64E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10"/>
    <w:rsid w:val="001C65E9"/>
    <w:rsid w:val="0058338F"/>
    <w:rsid w:val="006D161A"/>
    <w:rsid w:val="00761310"/>
    <w:rsid w:val="009836B3"/>
    <w:rsid w:val="00A15CA2"/>
    <w:rsid w:val="00A17975"/>
    <w:rsid w:val="00A45D81"/>
    <w:rsid w:val="00AE7BA3"/>
    <w:rsid w:val="00B30CE0"/>
    <w:rsid w:val="00DC7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2FB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ttrGoth12 BT" w:eastAsiaTheme="minorEastAsia" w:hAnsi="LettrGoth12 BT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">
    <w:name w:val="S&amp;CO"/>
    <w:basedOn w:val="Normal"/>
    <w:rsid w:val="00392992"/>
    <w:rPr>
      <w:rFonts w:eastAsia="Times"/>
      <w:szCs w:val="20"/>
    </w:rPr>
  </w:style>
  <w:style w:type="paragraph" w:styleId="ListParagraph">
    <w:name w:val="List Paragraph"/>
    <w:basedOn w:val="Normal"/>
    <w:uiPriority w:val="34"/>
    <w:qFormat/>
    <w:rsid w:val="0076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ttrGoth12 BT" w:eastAsiaTheme="minorEastAsia" w:hAnsi="LettrGoth12 BT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">
    <w:name w:val="S&amp;CO"/>
    <w:basedOn w:val="Normal"/>
    <w:rsid w:val="00392992"/>
    <w:rPr>
      <w:rFonts w:eastAsia="Times"/>
      <w:szCs w:val="20"/>
    </w:rPr>
  </w:style>
  <w:style w:type="paragraph" w:styleId="ListParagraph">
    <w:name w:val="List Paragraph"/>
    <w:basedOn w:val="Normal"/>
    <w:uiPriority w:val="34"/>
    <w:qFormat/>
    <w:rsid w:val="0076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1908</Characters>
  <Application>Microsoft Macintosh Word</Application>
  <DocSecurity>0</DocSecurity>
  <Lines>15</Lines>
  <Paragraphs>4</Paragraphs>
  <ScaleCrop>false</ScaleCrop>
  <Company>Sinclair &amp; Co.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Bainter</dc:creator>
  <cp:keywords/>
  <dc:description/>
  <cp:lastModifiedBy>Shelley Bainter</cp:lastModifiedBy>
  <cp:revision>4</cp:revision>
  <dcterms:created xsi:type="dcterms:W3CDTF">2016-11-08T19:03:00Z</dcterms:created>
  <dcterms:modified xsi:type="dcterms:W3CDTF">2016-11-08T19:59:00Z</dcterms:modified>
</cp:coreProperties>
</file>